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C9" w:rsidRDefault="00535CC0">
      <w:pPr>
        <w:pStyle w:val="Titolo1"/>
        <w:spacing w:after="0"/>
      </w:pPr>
      <w:r>
        <w:rPr>
          <w:noProof/>
          <w:lang w:eastAsia="it-IT"/>
        </w:rPr>
        <w:drawing>
          <wp:inline distT="0" distB="0" distL="0" distR="0">
            <wp:extent cx="6103799" cy="692279"/>
            <wp:effectExtent l="0" t="0" r="0" b="0"/>
            <wp:docPr id="2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3799" cy="69227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70EC9" w:rsidRDefault="00535CC0">
      <w:pPr>
        <w:pStyle w:val="Standard"/>
        <w:spacing w:before="170" w:after="159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Allegato D</w:t>
      </w:r>
    </w:p>
    <w:p w:rsidR="00270EC9" w:rsidRDefault="00535CC0">
      <w:pPr>
        <w:pStyle w:val="Standard"/>
        <w:jc w:val="center"/>
      </w:pPr>
      <w:r>
        <w:rPr>
          <w:rFonts w:ascii="Calibri" w:hAnsi="Calibri"/>
          <w:b/>
          <w:bCs/>
          <w:sz w:val="28"/>
          <w:szCs w:val="24"/>
        </w:rPr>
        <w:t>ACCORDO DI CO-TUTORATO DI DOTTORANDO/A</w:t>
      </w:r>
    </w:p>
    <w:p w:rsidR="00270EC9" w:rsidRDefault="00535CC0">
      <w:pPr>
        <w:pStyle w:val="Standard"/>
        <w:jc w:val="center"/>
        <w:rPr>
          <w:rFonts w:ascii="Calibri" w:hAnsi="Calibri"/>
          <w:b/>
          <w:bCs/>
          <w:sz w:val="28"/>
          <w:szCs w:val="24"/>
        </w:rPr>
      </w:pPr>
      <w:r>
        <w:rPr>
          <w:rFonts w:ascii="Calibri" w:hAnsi="Calibri"/>
          <w:b/>
          <w:bCs/>
          <w:sz w:val="28"/>
          <w:szCs w:val="24"/>
        </w:rPr>
        <w:t>BORSA REGIONALE PR FSE+ 2021-27 A.A. _____</w:t>
      </w:r>
    </w:p>
    <w:p w:rsidR="00270EC9" w:rsidRDefault="00535CC0">
      <w:pPr>
        <w:pStyle w:val="Standard"/>
        <w:jc w:val="center"/>
        <w:rPr>
          <w:rFonts w:ascii="Calibri" w:hAnsi="Calibri"/>
          <w:b/>
          <w:bCs/>
          <w:sz w:val="28"/>
          <w:szCs w:val="24"/>
        </w:rPr>
      </w:pPr>
      <w:r>
        <w:rPr>
          <w:rFonts w:ascii="Calibri" w:hAnsi="Calibri"/>
          <w:b/>
          <w:bCs/>
          <w:sz w:val="28"/>
          <w:szCs w:val="24"/>
        </w:rPr>
        <w:t>TRA</w:t>
      </w: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7"/>
        <w:gridCol w:w="6087"/>
      </w:tblGrid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Università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Codice Fiscale/P. IVA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Dipartimento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Sede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Corso di dottorato di ricerca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Ambiti disciplinari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Coordinatore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</w:tbl>
    <w:p w:rsidR="00270EC9" w:rsidRDefault="00535CC0">
      <w:pPr>
        <w:pStyle w:val="Standard"/>
        <w:spacing w:before="170" w:after="159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E</w:t>
      </w: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7"/>
        <w:gridCol w:w="6087"/>
      </w:tblGrid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Ente pubblico di ricerca/IRCCS/Organismo di ricerca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Codice Fiscale/P. IVA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Dipartimento/Sede operativa di ricerca in Sicilia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Sede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270EC9">
        <w:tc>
          <w:tcPr>
            <w:tcW w:w="3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Direttore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</w:tbl>
    <w:p w:rsidR="00270EC9" w:rsidRDefault="00270EC9">
      <w:pPr>
        <w:pStyle w:val="Standard"/>
        <w:jc w:val="both"/>
        <w:rPr>
          <w:rFonts w:ascii="Calibri" w:hAnsi="Calibri"/>
          <w:b/>
          <w:bCs/>
          <w:sz w:val="24"/>
          <w:szCs w:val="24"/>
        </w:rPr>
      </w:pPr>
    </w:p>
    <w:p w:rsidR="00270EC9" w:rsidRDefault="00535CC0">
      <w:pPr>
        <w:pStyle w:val="Standard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Con riferimento all’Avviso pubblico per il finanziamento di borse regionali di dottorato di ricerca per l’anno accademico 2024-2025 a valere sul PR FSE+ Sicilia 2021-2027, i soggetti di cui al presente Accordo</w:t>
      </w:r>
    </w:p>
    <w:p w:rsidR="00270EC9" w:rsidRDefault="00535CC0">
      <w:pPr>
        <w:pStyle w:val="Standard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DICHIARANO</w:t>
      </w:r>
    </w:p>
    <w:p w:rsidR="00270EC9" w:rsidRDefault="00535CC0">
      <w:pPr>
        <w:pStyle w:val="Paragrafoelenco"/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 voler attivare la collaborazione per il co-tutoraggio di n. _____ borse regionali di dottorato di ricerca nell’ambito del Corso di Dottorato di Ricerca sopra indicato;</w:t>
      </w:r>
    </w:p>
    <w:p w:rsidR="00270EC9" w:rsidRDefault="00535CC0">
      <w:pPr>
        <w:pStyle w:val="Paragrafoelenco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 impegnarsi a individuare congiuntamente la tematica di ricerca di interesse comune per ciascuna borsa in co-tutoraggio;</w:t>
      </w:r>
    </w:p>
    <w:p w:rsidR="00270EC9" w:rsidRDefault="00535CC0">
      <w:pPr>
        <w:pStyle w:val="Paragrafoelenco"/>
        <w:numPr>
          <w:ilvl w:val="0"/>
          <w:numId w:val="6"/>
        </w:numPr>
        <w:spacing w:after="0" w:line="240" w:lineRule="auto"/>
        <w:jc w:val="both"/>
      </w:pPr>
      <w:r>
        <w:rPr>
          <w:rFonts w:ascii="Calibri" w:hAnsi="Calibri"/>
          <w:sz w:val="24"/>
          <w:szCs w:val="24"/>
        </w:rPr>
        <w:t>di impegnarsi a individuare per ciascuna borsa in co-tutoraggio tematiche coerenti con le indicazioni dell’Avviso pubblico, con particolare riferimento alla coerenza con almeno una traiettoria d’innovazione della Strategia regionale dell’Innovazione S3 Sicilia 2021-27 (</w:t>
      </w:r>
      <w:r>
        <w:rPr>
          <w:rFonts w:ascii="Arial" w:hAnsi="Arial" w:cs="Arial"/>
          <w:bCs/>
        </w:rPr>
        <w:t>Deliberazione Giunta regionale n. 290 del 31/05/2022)</w:t>
      </w:r>
      <w:r>
        <w:rPr>
          <w:rFonts w:ascii="Calibri" w:hAnsi="Calibri"/>
          <w:sz w:val="24"/>
          <w:szCs w:val="24"/>
        </w:rPr>
        <w:t xml:space="preserve"> e al contributo apportato alla formazione di elevate competenze specialistiche riconducibili  agli obiettivi del Regolamento STEP nel campo delle tecnologie digitali e innovazione delle tecnologie </w:t>
      </w:r>
      <w:proofErr w:type="spellStart"/>
      <w:r>
        <w:rPr>
          <w:rFonts w:ascii="Calibri" w:hAnsi="Calibri"/>
          <w:i/>
          <w:sz w:val="24"/>
          <w:szCs w:val="24"/>
        </w:rPr>
        <w:t>deep</w:t>
      </w:r>
      <w:proofErr w:type="spellEnd"/>
      <w:r>
        <w:rPr>
          <w:rFonts w:ascii="Calibri" w:hAnsi="Calibri"/>
          <w:i/>
          <w:sz w:val="24"/>
          <w:szCs w:val="24"/>
        </w:rPr>
        <w:t xml:space="preserve"> </w:t>
      </w:r>
      <w:proofErr w:type="spellStart"/>
      <w:r>
        <w:rPr>
          <w:rFonts w:ascii="Calibri" w:hAnsi="Calibri"/>
          <w:i/>
          <w:sz w:val="24"/>
          <w:szCs w:val="24"/>
        </w:rPr>
        <w:t>tech</w:t>
      </w:r>
      <w:proofErr w:type="spellEnd"/>
      <w:r>
        <w:rPr>
          <w:rFonts w:ascii="Calibri" w:hAnsi="Calibri"/>
          <w:sz w:val="24"/>
          <w:szCs w:val="24"/>
        </w:rPr>
        <w:t>, biotecnologie e tecnologie pulite ed efficienti sotto il profilo delle risorse;</w:t>
      </w:r>
    </w:p>
    <w:p w:rsidR="00270EC9" w:rsidRDefault="00535C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a definire in comune accordo le modalità della collaborazione per il migliore svolgimento del corso di studi dottorali dello studente assegnatario di ciascuna borsa di studio.</w:t>
      </w:r>
    </w:p>
    <w:p w:rsidR="00270EC9" w:rsidRDefault="00535CC0">
      <w:pPr>
        <w:pStyle w:val="Standard"/>
        <w:spacing w:befor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Inoltre:</w:t>
      </w:r>
    </w:p>
    <w:p w:rsidR="00270EC9" w:rsidRDefault="00535CC0">
      <w:pPr>
        <w:pStyle w:val="Standard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l’Università si impegna:</w:t>
      </w:r>
    </w:p>
    <w:p w:rsidR="00270EC9" w:rsidRPr="00F07444" w:rsidRDefault="00535CC0" w:rsidP="00F07444">
      <w:pPr>
        <w:pStyle w:val="Paragrafoelenco"/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comunicare, sin dalla fase di selezione dei candidati, che la singola borsa di dottorato di ricerca è oggetto di co-tutoraggio</w:t>
      </w:r>
      <w:r w:rsidRPr="00F07444">
        <w:rPr>
          <w:rFonts w:ascii="Calibri" w:hAnsi="Calibri"/>
          <w:sz w:val="24"/>
          <w:szCs w:val="24"/>
        </w:rPr>
        <w:t xml:space="preserve"> con l’Ente/Organismo di ricerca </w:t>
      </w:r>
      <w:r>
        <w:rPr>
          <w:rFonts w:ascii="Calibri" w:hAnsi="Calibri"/>
          <w:sz w:val="24"/>
          <w:szCs w:val="24"/>
        </w:rPr>
        <w:t>di cui al presente Accordo nella tematica di comune interesse individuata;</w:t>
      </w:r>
    </w:p>
    <w:p w:rsidR="00270EC9" w:rsidRDefault="00535CC0">
      <w:pPr>
        <w:pStyle w:val="Standard"/>
        <w:spacing w:line="360" w:lineRule="auto"/>
        <w:jc w:val="both"/>
      </w:pPr>
      <w:r>
        <w:rPr>
          <w:rFonts w:ascii="Calibri" w:hAnsi="Calibri"/>
          <w:sz w:val="24"/>
          <w:szCs w:val="24"/>
        </w:rPr>
        <w:t xml:space="preserve">l’Ente </w:t>
      </w:r>
      <w:bookmarkStart w:id="0" w:name="Bookmark"/>
      <w:bookmarkEnd w:id="0"/>
      <w:r>
        <w:rPr>
          <w:rFonts w:ascii="Calibri" w:hAnsi="Calibri"/>
          <w:sz w:val="24"/>
          <w:szCs w:val="24"/>
        </w:rPr>
        <w:t>(EPR/IRCCS/</w:t>
      </w:r>
      <w:proofErr w:type="spellStart"/>
      <w:r>
        <w:rPr>
          <w:rFonts w:ascii="Calibri" w:hAnsi="Calibri"/>
          <w:sz w:val="24"/>
          <w:szCs w:val="24"/>
        </w:rPr>
        <w:t>OdR</w:t>
      </w:r>
      <w:proofErr w:type="spellEnd"/>
      <w:r>
        <w:rPr>
          <w:rFonts w:ascii="Calibri" w:hAnsi="Calibri"/>
          <w:sz w:val="24"/>
          <w:szCs w:val="24"/>
        </w:rPr>
        <w:t>) si impegna:</w:t>
      </w:r>
    </w:p>
    <w:p w:rsidR="00270EC9" w:rsidRDefault="00535CC0" w:rsidP="00F07444">
      <w:pPr>
        <w:pStyle w:val="Paragrafoelenco"/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 ospitare presso le proprie strutture operative di ricerca lo studente del corso di dottorato di ricerca assegnatario della borsa;</w:t>
      </w:r>
    </w:p>
    <w:p w:rsidR="00270EC9" w:rsidRDefault="00535CC0" w:rsidP="00F07444">
      <w:pPr>
        <w:pStyle w:val="Paragrafoelenco"/>
        <w:numPr>
          <w:ilvl w:val="0"/>
          <w:numId w:val="7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nominare un co-tutor che avrà il compito di supportare lo studente di Dottorato durante il percorso dottorale, assicurando anche l’accesso presso le strutture utili allo svolgimento della ricerca ed alla</w:t>
      </w:r>
      <w:bookmarkStart w:id="1" w:name="_GoBack"/>
      <w:bookmarkEnd w:id="1"/>
      <w:r>
        <w:rPr>
          <w:rFonts w:ascii="Calibri" w:hAnsi="Calibri"/>
          <w:sz w:val="24"/>
          <w:szCs w:val="24"/>
        </w:rPr>
        <w:t xml:space="preserve"> propria rete scientifica e di ricerca, in collaborazione con l’Università;</w:t>
      </w:r>
    </w:p>
    <w:p w:rsidR="00270EC9" w:rsidRDefault="00535CC0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nominare un supervisore per la tesi finale di dottorato.</w:t>
      </w:r>
    </w:p>
    <w:p w:rsidR="00270EC9" w:rsidRDefault="00535CC0">
      <w:pPr>
        <w:pStyle w:val="Standard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L’Ente/IRCCS/</w:t>
      </w:r>
      <w:proofErr w:type="spellStart"/>
      <w:r>
        <w:rPr>
          <w:rFonts w:ascii="Calibri" w:hAnsi="Calibri"/>
          <w:sz w:val="24"/>
          <w:szCs w:val="24"/>
        </w:rPr>
        <w:t>OdR</w:t>
      </w:r>
      <w:proofErr w:type="spellEnd"/>
      <w:r>
        <w:rPr>
          <w:rFonts w:ascii="Calibri" w:hAnsi="Calibri"/>
          <w:sz w:val="24"/>
          <w:szCs w:val="24"/>
        </w:rPr>
        <w:t xml:space="preserve"> indica quale Referente Amministrativo (cognome e nome) ______________</w:t>
      </w:r>
    </w:p>
    <w:p w:rsidR="00270EC9" w:rsidRDefault="00535CC0">
      <w:pPr>
        <w:pStyle w:val="Standard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Email ________________________ Tel. _____________, PEC __________________________</w:t>
      </w:r>
    </w:p>
    <w:p w:rsidR="00270EC9" w:rsidRDefault="00270EC9">
      <w:pPr>
        <w:pStyle w:val="Standard"/>
        <w:spacing w:after="0"/>
        <w:rPr>
          <w:rFonts w:ascii="Calibri" w:hAnsi="Calibri"/>
          <w:sz w:val="24"/>
          <w:szCs w:val="24"/>
        </w:rPr>
      </w:pPr>
    </w:p>
    <w:p w:rsidR="00270EC9" w:rsidRDefault="00270EC9">
      <w:pPr>
        <w:pStyle w:val="Standard"/>
        <w:spacing w:after="0"/>
        <w:rPr>
          <w:rFonts w:ascii="Calibri" w:hAnsi="Calibri"/>
          <w:sz w:val="24"/>
          <w:szCs w:val="24"/>
        </w:rPr>
      </w:pPr>
    </w:p>
    <w:p w:rsidR="00270EC9" w:rsidRDefault="00535CC0">
      <w:pPr>
        <w:pStyle w:val="Standard"/>
      </w:pPr>
      <w:r>
        <w:rPr>
          <w:rFonts w:ascii="Calibri" w:hAnsi="Calibri"/>
          <w:iCs/>
          <w:sz w:val="24"/>
          <w:szCs w:val="24"/>
        </w:rPr>
        <w:t>Luogo</w:t>
      </w:r>
      <w:r>
        <w:rPr>
          <w:rFonts w:ascii="Calibri" w:hAnsi="Calibri"/>
          <w:iCs/>
          <w:sz w:val="24"/>
          <w:szCs w:val="24"/>
          <w:u w:val="single"/>
        </w:rPr>
        <w:t xml:space="preserve"> </w:t>
      </w:r>
      <w:r>
        <w:rPr>
          <w:rFonts w:ascii="Calibri" w:hAnsi="Calibri"/>
          <w:iCs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/>
          <w:iCs/>
          <w:sz w:val="24"/>
          <w:szCs w:val="24"/>
        </w:rPr>
        <w:t>data ________</w:t>
      </w:r>
    </w:p>
    <w:p w:rsidR="00270EC9" w:rsidRDefault="00270EC9">
      <w:pPr>
        <w:pStyle w:val="Standard"/>
        <w:rPr>
          <w:rFonts w:ascii="Calibri" w:hAnsi="Calibri"/>
          <w:iCs/>
          <w:sz w:val="24"/>
          <w:szCs w:val="24"/>
        </w:rPr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6"/>
        <w:gridCol w:w="4638"/>
      </w:tblGrid>
      <w:tr w:rsidR="00270EC9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Università</w:t>
            </w:r>
          </w:p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Coordinatore del Corso</w:t>
            </w:r>
          </w:p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firma</w:t>
            </w:r>
          </w:p>
          <w:p w:rsidR="00270EC9" w:rsidRDefault="00270EC9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Ente di Ricerca/Organismo di ricerca</w:t>
            </w:r>
          </w:p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Legale rappresentante/Direttore</w:t>
            </w:r>
          </w:p>
          <w:p w:rsidR="00270EC9" w:rsidRDefault="00535CC0">
            <w:pPr>
              <w:pStyle w:val="Standard"/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firma</w:t>
            </w:r>
          </w:p>
        </w:tc>
      </w:tr>
    </w:tbl>
    <w:p w:rsidR="00270EC9" w:rsidRDefault="00270EC9">
      <w:pPr>
        <w:pStyle w:val="Standard"/>
      </w:pPr>
    </w:p>
    <w:sectPr w:rsidR="00270EC9">
      <w:footerReference w:type="default" r:id="rId8"/>
      <w:pgSz w:w="11906" w:h="16838"/>
      <w:pgMar w:top="1843" w:right="1134" w:bottom="765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6C4" w:rsidRDefault="001406C4">
      <w:pPr>
        <w:spacing w:after="0" w:line="240" w:lineRule="auto"/>
      </w:pPr>
      <w:r>
        <w:separator/>
      </w:r>
    </w:p>
  </w:endnote>
  <w:endnote w:type="continuationSeparator" w:id="0">
    <w:p w:rsidR="001406C4" w:rsidRDefault="0014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30" w:rsidRDefault="00535CC0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F0744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6C4" w:rsidRDefault="001406C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406C4" w:rsidRDefault="00140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41BA0"/>
    <w:multiLevelType w:val="multilevel"/>
    <w:tmpl w:val="EEAAA0C6"/>
    <w:styleLink w:val="WWNum6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3916669"/>
    <w:multiLevelType w:val="multilevel"/>
    <w:tmpl w:val="1BBC4EF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568D346C"/>
    <w:multiLevelType w:val="multilevel"/>
    <w:tmpl w:val="B3507CE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6DAB092E"/>
    <w:multiLevelType w:val="multilevel"/>
    <w:tmpl w:val="A0D8245E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1DD02F7"/>
    <w:multiLevelType w:val="multilevel"/>
    <w:tmpl w:val="C3A6330A"/>
    <w:styleLink w:val="WWNum5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6C532C2"/>
    <w:multiLevelType w:val="multilevel"/>
    <w:tmpl w:val="FA482F1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C9"/>
    <w:rsid w:val="000572F5"/>
    <w:rsid w:val="001406C4"/>
    <w:rsid w:val="00270EC9"/>
    <w:rsid w:val="00535CC0"/>
    <w:rsid w:val="00F07444"/>
    <w:rsid w:val="00F4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A0B6C-0E22-4942-B89A-CFD07EEA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SimSun" w:hAnsi="Cambria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jc w:val="right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Titolo1Carattere">
    <w:name w:val="Titolo 1 Carattere"/>
    <w:basedOn w:val="Carpredefinitoparagrafo"/>
    <w:rPr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Del Vecchio</dc:creator>
  <cp:lastModifiedBy>Autore</cp:lastModifiedBy>
  <cp:revision>4</cp:revision>
  <dcterms:created xsi:type="dcterms:W3CDTF">2024-06-19T16:48:00Z</dcterms:created>
  <dcterms:modified xsi:type="dcterms:W3CDTF">2024-06-20T16:32:00Z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